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Na osnovu čl. 18. i 19. Zakona o javnom informisanju i medijima („Službeni glasnik RS”, br. 83/14, 58/15 i 12/16 – autentično tumačenje), Rešenja Komisije za kontrolu državne pomoći, broj 401-00-00036/2022-01/5, Uredbe o uslovima i kriterijumima usklađenosti državne pomoći u oblasti javnog informisanja (”Službeni glasnik RS”, br. 9/22), Pravilnika o sufinansiranju projekata za ostvarivanje javnog interesa u oblasti javnog informisanja („Službeni glasnik RS“, broj: 16/16 i 8/17), Odluke o budžetu Opštine Sremski Karlovci za 2022. godinu („Sl. list Opštine Sremski Karlovci“, br. 48/2021), člana 63. stav 1. tačka 13. Statuta Opštine Sremski Karlovci, („Sl. list Opštine Sremski Karlovci“, br. 7/19) i Odluke o raspisivanju Konkursa za sufinansiranje projekata proizvodnje medijskih sadržaja iz oblasti javnog informisanja na teritoriji Opštine Sremski Karlovci u 2022. godini broj: 400-1/2022-I/2 od  08. marta 2022. godine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OPŠTINA SREMSKI KARLOVCI</w:t>
      </w:r>
    </w:p>
    <w:p w:rsidR="00954FFB" w:rsidRPr="00954FFB" w:rsidRDefault="00954FFB" w:rsidP="00954FF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</w:rPr>
      </w:pPr>
      <w:r w:rsidRPr="00954FFB">
        <w:rPr>
          <w:rFonts w:ascii="Arial" w:eastAsia="Times New Roman" w:hAnsi="Arial" w:cs="Arial"/>
          <w:color w:val="111111"/>
          <w:sz w:val="41"/>
          <w:szCs w:val="41"/>
        </w:rPr>
        <w:t>r a s p i s u j e</w:t>
      </w:r>
    </w:p>
    <w:p w:rsidR="00954FFB" w:rsidRPr="00954FFB" w:rsidRDefault="00954FFB" w:rsidP="00954FFB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</w:rPr>
      </w:pPr>
      <w:r w:rsidRPr="00954FFB">
        <w:rPr>
          <w:rFonts w:ascii="Arial" w:eastAsia="Times New Roman" w:hAnsi="Arial" w:cs="Arial"/>
          <w:color w:val="111111"/>
          <w:sz w:val="41"/>
          <w:szCs w:val="41"/>
        </w:rPr>
        <w:t>K O N K U R S</w:t>
      </w:r>
      <w:r w:rsidRPr="00954FFB">
        <w:rPr>
          <w:rFonts w:ascii="Arial" w:eastAsia="Times New Roman" w:hAnsi="Arial" w:cs="Arial"/>
          <w:color w:val="111111"/>
          <w:sz w:val="41"/>
          <w:szCs w:val="41"/>
        </w:rPr>
        <w:br/>
        <w:t>za sufinansiranje projekata proizvodnje medijskih sadržaja iz oblasti javnog informisanja na teritoriji Opštine Sremski Karlovci u 2022. godini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I  NAMENA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SREDSTAVA I IZNOS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 xml:space="preserve">Konkurs se raspisuje radi sufinansiranja proizvodnje medijskih sadržaja iz oblasti javnog informisanja koji doprinose istinitom, nepristrasnom, pravovremenom i potpunom informisanju svih građana Sremskih Karlovaca; podizanju kvaliteta informisanja osoba sa invaliditetom i pripadnika drugih manjinskih grupa; zaštiti i razvoju ljudskih prava i demokratije;  unapređivanju pravne i socijalne države; slobodnom razvoju ličnosti i zaštiti dece i razvoju kulturnog i umetničkog stvaralaštva; razvoju obrazovanja, uključujući i medijsku pismenost kao deo obrazovnog sistema; razvoju nauke, sporta i fizičke kulture; zaštiti životne sredine i zdravlja ljudi; unapređivanju medijskog i novinarskog profesionalizma i ostalih medijskih sadržaja koji doprinose 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zadovoljavanju potreba građana Sremskih Karlovaca za informacijama i sadržajima iz svih oblasti života, bez diskriminacije.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Sredstva opredeljenja Odlukom o raspisivanju konkursa za sufinansiranje projekata proizvodnje medijskih sadržaja iz oblasti javnog informisanja na teritoriji Opštine Sremski Karlovci u 2022. godini, iznose 3.500.000,00 dinara.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Najmanji iznos sredstava koji se može odobriti po projektu iznosi 10.000,00 dinara, a najveći iznos sredstava po projektu je 1.500.000,00 dinara.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U skladu sa Uredbom o uslovima i kriterijumima usklađenosti državne pomoći u oblasti javnog informisanja (”Službeni glasnik RS”, br. 9/22, u daljem tekstu: Uredba), državna pomoć se smatra usklađenom ukoliko se dodeljuje učesniku na tržištu koji se ne nalazi u postupku povraćaja državne ili </w:t>
      </w:r>
      <w:r w:rsidRPr="00954FFB">
        <w:rPr>
          <w:rFonts w:ascii="Verdana" w:eastAsia="Times New Roman" w:hAnsi="Verdana" w:cs="Times New Roman"/>
          <w:i/>
          <w:iCs/>
          <w:color w:val="222222"/>
          <w:sz w:val="23"/>
          <w:szCs w:val="23"/>
        </w:rPr>
        <w:t>de minimis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pomoći, kao i učesnicima na tržištu koji nisu bili u teškoćama u smislu Uredbe o uslovima i kriterijumima usklađenosti državne pomoći za sanaciju i restruktuiranje učesnika na tržištu u teškoćama („Službeni glasnik RS“, broj 62/21) na dan 31. decembar 2019. godine.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Učesnik konkursa za sufinansiranje projekata proizvodnje medijskih sadržaja za štampane medije, radio, internet medije i novinske agencije, koji su lokalnog značaja i doprinose ostvarivanju javnog interesa u javnom informisanju, može podneti zahtev za sufinansiranje najviše do 80% opravdanih troškova projekta, dok učesnik konkursa za sufinansiranje projekata proizvodnje medijskih sadržaja za televiziju, može podneti zahtev za sufinansiranje najviše do 50% opravdanih troškova projekta proizvodnje medijskih sadržaja koji doprinose ostvarivanju javnog interesa u javnom informisanju.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Opravdani troškovi su troškovi koji su nastali u vezi sa izradom medijskog sadržaja, a naročito:</w:t>
      </w:r>
    </w:p>
    <w:p w:rsidR="00954FFB" w:rsidRPr="00954FFB" w:rsidRDefault="00954FFB" w:rsidP="00954FF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procenjeni bruto troškovi zarada i naknada angažovanih lica na proizvodnji medijskih sadržaja</w:t>
      </w:r>
    </w:p>
    <w:p w:rsidR="00954FFB" w:rsidRPr="00954FFB" w:rsidRDefault="00954FFB" w:rsidP="00954FF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troškovi zakupa prostora, opreme, lokacije i druge neophodne materijalne i nematerijalne imovine za potrebe proizvodnje medijskih sadržaja;</w:t>
      </w:r>
    </w:p>
    <w:p w:rsidR="00954FFB" w:rsidRPr="00954FFB" w:rsidRDefault="00954FFB" w:rsidP="00954FF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trošak upotrebe sopstvene imovine (amortizacija);</w:t>
      </w:r>
    </w:p>
    <w:p w:rsidR="00954FFB" w:rsidRPr="00954FFB" w:rsidRDefault="00954FFB" w:rsidP="00954FF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troškovi uvođenja novih tehnologija sa ciljem unapređenja usluge javnog informisanja (digitalizacija, prilagođavanje medijskih sadržaja osobama sa invaliditetom i dr.);</w:t>
      </w:r>
    </w:p>
    <w:p w:rsidR="00954FFB" w:rsidRPr="00954FFB" w:rsidRDefault="00954FFB" w:rsidP="00954F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troškovi istraživanja malog opsega koja imaju za cilj bolje razumevanje navika korišćenja medija, stepen medijske pismenosti i položaja društveno osetljivih grupa u medijima.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Opravdanim troškovima, ne smatraju se troškovi izdavaštva, troškovi distribucije i troškovi promocije.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U skladu sa članom 16. stav 1. tačka 4. Zakona o javnom informisanju i medijima („Sl. glasnik RS“, br. 83/14, 58/15 i 12/16 – autentično tumačenje, u daljem tekstu: Zakon) , ostvarivanje javnog interesa u oblasti javnog informisanja ostvaruje se sufinansiranjem projekata. Korisnik državne pomoći je u obavezi da dostavi izjavu kojom dokazuje da projekat ne može realizovati na drugi način, bez pomoći države, odnosno subvencijom, u skladu sa Zakonom.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Korisnici državne pomoći za proizvodnju medijskih sadržaja u štampanom i digitalnom formatu mogu biti mikro, mala i srednja pravna lica i preduzetnici.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Sredstva dodeljena učesnicima na konkursu ne smeju doprineti povećanju osnovnih sredstava korisnika, odnosno proširenju postojećih delatnosti, niti objedinjavanju medija (medijska koncentracija) i osnivanju i/ili registrovanju novih učesnika na tržištu dok se sredstva ne smeju koristiti za druge namene, a naročito proizvodnju drugih medijskih sadržaja (prelivanje sredstava).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II  PRAVO UČEŠĆA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Na konkursu može učestvovati:</w:t>
      </w:r>
    </w:p>
    <w:p w:rsidR="00954FFB" w:rsidRPr="00954FFB" w:rsidRDefault="00954FFB" w:rsidP="00954FF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izdavač medija čiji medij je upisan u Registar medija u Agenciji za privredne registre, ukoliko se medijski sadržaj emituje/distribuira na teritoriji opštine Sremski Karlovci;</w:t>
      </w:r>
    </w:p>
    <w:p w:rsidR="00954FFB" w:rsidRPr="00954FFB" w:rsidRDefault="00954FFB" w:rsidP="00954F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pravno lice, odnosno preduzetnik koji se bavi proizvodnjom medijskih sadržaja i koji priloži dokaz da će sufinansiran medijski sadržaj biti realizovan putem medija koji je upisan u Registar medija i emituje se na teritorijiopštine Sremski Karlovci.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Pravo učešća na Konkursu nemaju izdavači koji se finansiraju iz javnih prihoda.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Pravo učešća na Konkursu nemaju lica koja su u prethodnom periodu dobila sredstva namenjena projektnom sufinansiranju, a nisu u ugovorom predviđenom roku i u propisanoj formi podnela narativni i finansijski izveštaj o realizaciji projekta, kao i lica za koja se utvrdi da su sredstva nenamenski trošila.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Učesnik Konkursa može konkurisati samo sa jednim projektom.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Izdavač više medija ima pravo učešća na Konkursu s jednim projektom za svaki medij.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III  KRITERIJUMI ZA OCENU PROJEKATA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Kriterijumi na osnovu kojih će se ocenjivati projekti prijavljeni na konkurs su:</w:t>
      </w:r>
    </w:p>
    <w:p w:rsidR="00954FFB" w:rsidRPr="00954FFB" w:rsidRDefault="00954FFB" w:rsidP="00954FF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Mera u kojoj je predložena projektna aktivnost podobna da ostvari javni interes u oblasti javnog informisanja: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1.1.  Značaj projekta sa stanovišta:</w:t>
      </w:r>
    </w:p>
    <w:p w:rsidR="00954FFB" w:rsidRPr="00954FFB" w:rsidRDefault="00954FFB" w:rsidP="00954FF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ostvarivanja javnog interesa u oblasti javnog informisanja;</w:t>
      </w:r>
    </w:p>
    <w:p w:rsidR="00954FFB" w:rsidRPr="00954FFB" w:rsidRDefault="00954FFB" w:rsidP="00954FF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ostvarivanje namene konkursa;</w:t>
      </w:r>
    </w:p>
    <w:p w:rsidR="00954FFB" w:rsidRPr="00954FFB" w:rsidRDefault="00954FFB" w:rsidP="00954FF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usklađenosti projekta sa realnim problemima, potrebama i prioritetima ciljnih grupa;</w:t>
      </w:r>
    </w:p>
    <w:p w:rsidR="00954FFB" w:rsidRPr="00954FFB" w:rsidRDefault="00954FFB" w:rsidP="00954FF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identifikovanih i jasno definisanih potreba ciljnih grupa;</w:t>
      </w:r>
    </w:p>
    <w:p w:rsidR="00954FFB" w:rsidRPr="00954FFB" w:rsidRDefault="00954FFB" w:rsidP="00954F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zastupljenosti inovativnog elementa u projektu i novinarsko istraživačkog pristupa.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1.2.  Uticaj i izvodljivost sa stanovišta:</w:t>
      </w:r>
    </w:p>
    <w:p w:rsidR="00954FFB" w:rsidRPr="00954FFB" w:rsidRDefault="00954FFB" w:rsidP="00954FFB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usklađenosti planiranih aktivnosti sa ciljevima, očekivanim rezultatima i potrebama ciljnih grupa;</w:t>
      </w:r>
    </w:p>
    <w:p w:rsidR="00954FFB" w:rsidRPr="00954FFB" w:rsidRDefault="00954FFB" w:rsidP="00954FFB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stepena uticaja projekta na kvalitet informisanja ciljne grupe;</w:t>
      </w:r>
    </w:p>
    <w:p w:rsidR="00954FFB" w:rsidRPr="00954FFB" w:rsidRDefault="00954FFB" w:rsidP="00954FFB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merljivosti indikatora koji omogućavaju prećenje realizacije projekta;</w:t>
      </w:r>
    </w:p>
    <w:p w:rsidR="00954FFB" w:rsidRPr="00954FFB" w:rsidRDefault="00954FFB" w:rsidP="00954FFB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razrađenosti i izvodljivosti plana realizacije projekta;</w:t>
      </w:r>
    </w:p>
    <w:p w:rsidR="00954FFB" w:rsidRPr="00954FFB" w:rsidRDefault="00954FFB" w:rsidP="00954FF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stepena razvojne i finansijske održivosti projekta (pozitivni efekti projekta nastavljaju se nakon što se okonča podrška).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1.3.  Kapaciteti sa stanovišta:</w:t>
      </w:r>
    </w:p>
    <w:p w:rsidR="00954FFB" w:rsidRPr="00954FFB" w:rsidRDefault="00954FFB" w:rsidP="00954FFB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stepena organizacionih i upravljačkih sposobnosti predlagača projekta;</w:t>
      </w:r>
    </w:p>
    <w:p w:rsidR="00954FFB" w:rsidRPr="00954FFB" w:rsidRDefault="00954FFB" w:rsidP="00954FFB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neophodnih resursa za realizaciju projekta;</w:t>
      </w:r>
    </w:p>
    <w:p w:rsidR="00954FFB" w:rsidRPr="00954FFB" w:rsidRDefault="00954FFB" w:rsidP="00954FF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stručnih i profesionalnih referenci predlagača projekta, koje odgovaraju predloženim ciljevima i aktivnostima projekta.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1.4. Budžet i opravdanost troškova sa stanovišta:</w:t>
      </w:r>
    </w:p>
    <w:p w:rsidR="00954FFB" w:rsidRPr="00954FFB" w:rsidRDefault="00954FFB" w:rsidP="00954FFB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preciznosti i razrađenosti budžeta projekta, koji pokazuje usklađenost predviđenog troška sa projektnim aktivnostima;</w:t>
      </w:r>
    </w:p>
    <w:p w:rsidR="00954FFB" w:rsidRPr="00954FFB" w:rsidRDefault="00954FFB" w:rsidP="00954FF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ekonomske opravdanosti predloga budžeta u odnosu na cilj i projektne aktivnosti.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Mera pružanja veće garancije privrženosti profesionalnim i etičkim medijskim standardima:</w:t>
      </w:r>
    </w:p>
    <w:p w:rsidR="00954FFB" w:rsidRPr="00954FFB" w:rsidRDefault="00954FFB" w:rsidP="00954FFB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da li su učesniku konkursa izrečene mere od strane državnih organa, regulatornih tela ili tela samoregulacije u poslednjih godinu dana, zbog kršenja profesionalnih i etičkih standarda (podatke pribavlja stručna služba od Regulatornog tela za elektronske medije, za elektronske medije, a od Saveta za štampu, za štampane i onlajn medije);</w:t>
      </w:r>
    </w:p>
    <w:p w:rsidR="00954FFB" w:rsidRPr="00954FFB" w:rsidRDefault="00954FFB" w:rsidP="00954FF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dokaz o tome da su nakon izricanja kazni ili mera preduzete aktivnosti koje garantuju da se sličan slučaj neće ponoviti.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Bliži kriterijumi za ocenjivanje projekata su:</w:t>
      </w:r>
    </w:p>
    <w:p w:rsidR="00954FFB" w:rsidRPr="00954FFB" w:rsidRDefault="00954FFB" w:rsidP="00954FF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da je projekat od posebnog značaja za informisanje stanovništva na teritoriji opštine Sremski Karlovci;</w:t>
      </w:r>
    </w:p>
    <w:p w:rsidR="00954FFB" w:rsidRPr="00954FFB" w:rsidRDefault="00954FFB" w:rsidP="00954FF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mera u kojoj projekat doprinosi očuvanju srpskog nacionalnog i kulturnog identiteta i jezika;</w:t>
      </w:r>
    </w:p>
    <w:p w:rsidR="00954FFB" w:rsidRPr="00954FFB" w:rsidRDefault="00954FFB" w:rsidP="00954FF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aktuelnost teme i dostupnost većem broju korisnika;</w:t>
      </w:r>
    </w:p>
    <w:p w:rsidR="00954FFB" w:rsidRPr="00954FFB" w:rsidRDefault="00954FFB" w:rsidP="00954FF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mera u kojoj projekat doprinosi boljoj informisanosti osoba sa invaliditetom i pripadnika nacionalnih manjina;</w:t>
      </w:r>
    </w:p>
    <w:p w:rsidR="00954FFB" w:rsidRPr="00954FFB" w:rsidRDefault="00954FFB" w:rsidP="00954FF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mera u kojoj predloženi projekat doprinosi unapređenju položaja i ravnopravnosti određenih društvenih grupa: maloletnika, žena, starih, ekonomski i socijalno ugroženih društvenih grupa, pripadnika LGBT populacije, itd.;</w:t>
      </w:r>
    </w:p>
    <w:p w:rsidR="00954FFB" w:rsidRPr="00954FFB" w:rsidRDefault="00954FFB" w:rsidP="00954FF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mera u kojoj projekat doprinosi unapređenju medijske pismenosti i rodne ravnopravnosti.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IV  ROKOVI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Prijave na konkurs podnose se u roku od 20 dana od dana objavljivanja Konkursa u dnevnom listu „Dnevnik“: od 09.03.2022. godine  do 28.03.2022. godine.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Odluka o raspodeli sredstava donosi se najkasnije u roku od 90 dana od dana zaključenja konkursa.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V  DOKUMENTACIJA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hyperlink r:id="rId5" w:history="1">
        <w:r w:rsidRPr="00954FFB">
          <w:rPr>
            <w:rFonts w:ascii="Verdana" w:eastAsia="Times New Roman" w:hAnsi="Verdana" w:cs="Times New Roman"/>
            <w:b/>
            <w:bCs/>
            <w:color w:val="295FCC"/>
            <w:sz w:val="23"/>
            <w:szCs w:val="23"/>
          </w:rPr>
          <w:t>Obrazac1_budzet_projekta (2)</w:t>
        </w:r>
      </w:hyperlink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hyperlink r:id="rId6" w:history="1">
        <w:r w:rsidRPr="00954FFB">
          <w:rPr>
            <w:rFonts w:ascii="Verdana" w:eastAsia="Times New Roman" w:hAnsi="Verdana" w:cs="Times New Roman"/>
            <w:b/>
            <w:bCs/>
            <w:color w:val="295FCC"/>
            <w:sz w:val="23"/>
            <w:szCs w:val="23"/>
          </w:rPr>
          <w:t>obrazac-1-prijava-za-projektno-sufinansiranje-iz-oblasti-javnog-informisanja (1)</w:t>
        </w:r>
      </w:hyperlink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Učesnik konkursa je </w:t>
      </w: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obavezan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da dostavi:</w:t>
      </w:r>
    </w:p>
    <w:p w:rsidR="00954FFB" w:rsidRPr="00954FFB" w:rsidRDefault="00954FFB" w:rsidP="00954FF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Popunjen i overen prijavni Obrazac 1 za učešće na konkursu, u </w:t>
      </w: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dva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primerka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. Obrazac se preuzima sa sajta Opštine Sremski Karlovci: rs</w:t>
      </w:r>
    </w:p>
    <w:p w:rsidR="00954FFB" w:rsidRPr="00954FFB" w:rsidRDefault="00954FFB" w:rsidP="00954FFB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ind w:left="207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Obrazac 1 – prijava: popunjen predlog projekta i</w:t>
      </w:r>
    </w:p>
    <w:p w:rsidR="00954FFB" w:rsidRPr="00954FFB" w:rsidRDefault="00954FFB" w:rsidP="00954FFB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ind w:left="207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Obrazac 1 – tabela: popunjen budžet projekta.</w:t>
      </w:r>
    </w:p>
    <w:p w:rsidR="00954FFB" w:rsidRPr="00954FFB" w:rsidRDefault="00954FFB" w:rsidP="00954FF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Kopije sledećih dokumenata u </w:t>
      </w: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jednom primerku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: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Potvrda Narodne banke Republike Srbije da nema evidentirane osnove i naloge u prinudnoj naplati (da nema blokiran račun), koja nije starija od datuma raspisivanja konkursa;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Rešenje o registraciji iz Registra medija koji se vodi u Agenciji za privredne registre, sa podacima upisanim u skladu sa Zakonom o javnom informisanju i medijima (u obzir se neće uzimati rešenje o registraciji iz Registra javnih glasila u Agenciji za privredne registre);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Dozvola za emitovanje radio i/ili TV programa izdata od Regulatornog tela za elektronske medije;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Overena izjava/saglasnost medija (ili više njih) da će programski sadržaj biti emitovan/objavljen u tom mediju (obavezno samo za pravna lica i preduzetnike koji se bave proizvodnjom medijskih sadržaja i koji su registrovani za produkciju televizijskog i radijskog programa);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Potpisana izjava učesnika da se ne nalazi u postupku povraćaja državne ili </w:t>
      </w:r>
      <w:r w:rsidRPr="00954FFB">
        <w:rPr>
          <w:rFonts w:ascii="Verdana" w:eastAsia="Times New Roman" w:hAnsi="Verdana" w:cs="Times New Roman"/>
          <w:i/>
          <w:iCs/>
          <w:color w:val="222222"/>
          <w:sz w:val="23"/>
          <w:szCs w:val="23"/>
        </w:rPr>
        <w:t>de minimis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pomoći, kao i da nisu bili u teškoćama u skladu sa Uredbom o uslovima i kriterijumima usklađenosti državne ili de minimis pomoći za sanaciju i restruktuiranje učesnika na tržištu u teškoćama („Službeni glasnik RS“, broj 62/21) na dan 31. decembar 2019. godine;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Potpisana izjava učesnika da projekat ne može realizovati na drugi način, bez pomoći države, odnosno subvencijom;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Potpisana izjava učesnika na konkursu o tome da li je učesniku za isti projekat već dodeljena državna ili de minimis pomoć u tekućoj fiskalnoj godini i po kom osnovu, za štampane medije, radio, internet medije i novinske agencije;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Potpisana izjava učesnika na konkursu o tome da li je učesniku za isti projekat već dodeljena državna ili de minimis pomoć u tekućoj fiskalnoj godini i po kom osnovu, za proizvodnju medijskih sadržaja za televiziju;</w:t>
      </w:r>
    </w:p>
    <w:p w:rsidR="00954FFB" w:rsidRPr="00954FFB" w:rsidRDefault="00954FFB" w:rsidP="00954FF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Vizuelni prikaz predloženog medijskog sadržaja (trejler, primerak novina, džingl i sl).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VI  POZIV ZA UČEŠĆE U RADU KOMISIJE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Pozivaju se novinarska i medijska udruženja, registrovana najmanje tri godine pre datuma raspisivanja konkursa da predlože članove konkursne komisije.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Uz predlog za člana komisije, prilaže se i dokaz o registraciji udruženja u Registru udruženja.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Pozivaju se i medijski stručnjaci zainteresovani za učešće u radu komisije, da pisanim putem predlože članove komisije, Opštini Sremski Karlovci. Uz predlog za člana komisije potrebno je dostaviti i kratke biografije.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Predlozi za članove komisije dostavljaju se u roku od 20 dana od dana objavljivanja Konkursa u dnevnom listu „Dnevnik“.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Predložena lica ne smeju biti u sukobu interesa niti obavljati javnu funkciju, u skladu sa pravilima o borbi protiv korupcije.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VII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NAČIN PRIJAVLjIVANjA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Konkurs i Obrazac za prijavu objavljuju se na sajtu Opštine Sremski Karlovci, sremskikarlovci.rs, gde su vidljivi i dostupni sve vreme trajanja konkursa.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Prijave projekata slati na adresu: Opština Sremski Karlovci, Trg Branka Radičevića br.1, 21205 Sremski Karlovci sa naznakom: „Za Konkurs za sufinansiranje projekata proizvodnje medijskih sadržaja iz oblasti javnog informisanja na teritoriji opštine Sremski Karlovci u 2022. godini”.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Prijave koje stignu van propisanog roka ili na pogrešnom obrascu, neće biti razmatrane.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Rešenje o raspodeli sredstava po raspisanom konkursu, biće objavljeno na internet stranici Opštine Sremski Karlovci sremskikarlovci.rs, i dostavljeno svim učesnicima konkursa u elektronskoj formi.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Dodatne informacije se mogu dobiti radnim danima od 11 do 13 časova na telefon: 021/6853000.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VIII</w:t>
      </w: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954FFB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ZAŠTITA PODATAKA O LIČNOSTI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Svi podaci o ličnosti koji budu dostavljeni Kabinetu predsednika Opštine biće obrađivani isključivo u svrhu učešća u javnom pozivu, a u skladu sa Zakonom o zaštiti podataka o ličnosti.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Pristup ličnim podacima imaće samo ovlašćena lica Kabineta predsednika Opštine koja su obavezana na čuvanje poverljivosti podataka o ličnosti i neće ih otkrivati trećoj strani osim ako je to neophodno u svrhu kontrole postupka sprovođenja javnog poziva ili revizije.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Kabinet predsednika Opštine čuvaće podatke o ličnosti u roku predviđenim zakonom uz primenu odgovarajućih tehničkih, organizacionih i kadrovskih mera.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Lica čiji se podaci obrađuju imaju pravo na pristup, ispravku i brisanje svojih podataka, pravo na ograničenje obrade svojih podataka, prava na prigovor i pravo na pritužbu Povereniku za informacije od javnog značaja i zaštitu podataka o ličnosti.</w:t>
      </w:r>
    </w:p>
    <w:p w:rsidR="00954FFB" w:rsidRPr="00954FFB" w:rsidRDefault="00954FFB" w:rsidP="00954FFB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54FFB">
        <w:rPr>
          <w:rFonts w:ascii="Verdana" w:eastAsia="Times New Roman" w:hAnsi="Verdana" w:cs="Times New Roman"/>
          <w:color w:val="222222"/>
          <w:sz w:val="23"/>
          <w:szCs w:val="23"/>
        </w:rPr>
        <w:t>Za učešće na javnom pozivu, Vaša je zakonska obaveza da nam date Vaše lične podatke, tačne i potpune. U suprotnom nećete moći da ostvarite Vaše pravo učešća.</w:t>
      </w:r>
    </w:p>
    <w:p w:rsidR="003318A1" w:rsidRDefault="00954FFB">
      <w:bookmarkStart w:id="0" w:name="_GoBack"/>
      <w:bookmarkEnd w:id="0"/>
    </w:p>
    <w:sectPr w:rsidR="003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D3"/>
    <w:multiLevelType w:val="multilevel"/>
    <w:tmpl w:val="5F3A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A52AB"/>
    <w:multiLevelType w:val="multilevel"/>
    <w:tmpl w:val="6D3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3626C"/>
    <w:multiLevelType w:val="multilevel"/>
    <w:tmpl w:val="5008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15F12"/>
    <w:multiLevelType w:val="multilevel"/>
    <w:tmpl w:val="F0F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5530D"/>
    <w:multiLevelType w:val="multilevel"/>
    <w:tmpl w:val="C01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74972"/>
    <w:multiLevelType w:val="multilevel"/>
    <w:tmpl w:val="CF7EB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C4F37"/>
    <w:multiLevelType w:val="multilevel"/>
    <w:tmpl w:val="8E7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37B84"/>
    <w:multiLevelType w:val="multilevel"/>
    <w:tmpl w:val="B518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B6EE0"/>
    <w:multiLevelType w:val="multilevel"/>
    <w:tmpl w:val="880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14505"/>
    <w:multiLevelType w:val="multilevel"/>
    <w:tmpl w:val="3FB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05673"/>
    <w:multiLevelType w:val="multilevel"/>
    <w:tmpl w:val="700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FB"/>
    <w:rsid w:val="003D39BD"/>
    <w:rsid w:val="00954FFB"/>
    <w:rsid w:val="00C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750B-EF9D-4606-B255-DA796AF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FFB"/>
    <w:rPr>
      <w:b/>
      <w:bCs/>
    </w:rPr>
  </w:style>
  <w:style w:type="character" w:styleId="Emphasis">
    <w:name w:val="Emphasis"/>
    <w:basedOn w:val="DefaultParagraphFont"/>
    <w:uiPriority w:val="20"/>
    <w:qFormat/>
    <w:rsid w:val="00954F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4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mskikarlovci.rs/wp-content/uploads/2022/03/obrazac-1-prijava-za-projektno-sufinansiranje-iz-oblasti-javnog-informisanja-1.docx" TargetMode="External"/><Relationship Id="rId5" Type="http://schemas.openxmlformats.org/officeDocument/2006/relationships/hyperlink" Target="https://sremskikarlovci.rs/wp-content/uploads/2022/03/Obrazac1_budzet_projekta-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2022-03-09T08:57:00Z</dcterms:created>
  <dcterms:modified xsi:type="dcterms:W3CDTF">2022-03-09T08:58:00Z</dcterms:modified>
</cp:coreProperties>
</file>